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44C" w:rsidRDefault="001F244C" w:rsidP="001F244C">
      <w:pPr>
        <w:pStyle w:val="2"/>
        <w:tabs>
          <w:tab w:val="left" w:pos="6237"/>
        </w:tabs>
        <w:spacing w:before="0" w:after="0"/>
        <w:jc w:val="center"/>
        <w:rPr>
          <w:rFonts w:ascii="Times New Roman" w:hAnsi="Times New Roman" w:cs="Times New Roman"/>
          <w:i w:val="0"/>
        </w:rPr>
      </w:pPr>
      <w:r w:rsidRPr="00517725">
        <w:rPr>
          <w:rFonts w:ascii="Times New Roman" w:hAnsi="Times New Roman" w:cs="Times New Roman"/>
          <w:bCs w:val="0"/>
          <w:i w:val="0"/>
        </w:rPr>
        <w:t>От</w:t>
      </w:r>
      <w:r w:rsidR="00E7081F" w:rsidRPr="00517725">
        <w:rPr>
          <w:rFonts w:ascii="Times New Roman" w:hAnsi="Times New Roman" w:cs="Times New Roman"/>
          <w:i w:val="0"/>
        </w:rPr>
        <w:t>чет</w:t>
      </w:r>
      <w:r w:rsidR="00881583" w:rsidRPr="00517725">
        <w:rPr>
          <w:rFonts w:ascii="Times New Roman" w:hAnsi="Times New Roman" w:cs="Times New Roman"/>
          <w:i w:val="0"/>
        </w:rPr>
        <w:t xml:space="preserve"> </w:t>
      </w:r>
      <w:r w:rsidR="00704BBA">
        <w:rPr>
          <w:rFonts w:ascii="Times New Roman" w:hAnsi="Times New Roman" w:cs="Times New Roman"/>
          <w:i w:val="0"/>
        </w:rPr>
        <w:t>о результатах контрольного мероприятия</w:t>
      </w:r>
    </w:p>
    <w:p w:rsidR="00756524" w:rsidRPr="00756524" w:rsidRDefault="00704BBA" w:rsidP="00756524">
      <w:pPr>
        <w:pStyle w:val="61"/>
        <w:jc w:val="center"/>
        <w:rPr>
          <w:b/>
        </w:rPr>
      </w:pPr>
      <w:r w:rsidRPr="00704BBA">
        <w:rPr>
          <w:b/>
        </w:rPr>
        <w:t xml:space="preserve">в </w:t>
      </w:r>
      <w:r w:rsidR="00756524" w:rsidRPr="00756524">
        <w:rPr>
          <w:b/>
        </w:rPr>
        <w:t>Управлении капитального строительства и благоустройства</w:t>
      </w:r>
    </w:p>
    <w:p w:rsidR="00704BBA" w:rsidRPr="008E2A46" w:rsidRDefault="00756524" w:rsidP="00756524">
      <w:pPr>
        <w:pStyle w:val="61"/>
        <w:jc w:val="center"/>
        <w:rPr>
          <w:b/>
        </w:rPr>
      </w:pPr>
      <w:proofErr w:type="gramStart"/>
      <w:r w:rsidRPr="00756524">
        <w:rPr>
          <w:b/>
        </w:rPr>
        <w:t>администрации</w:t>
      </w:r>
      <w:proofErr w:type="gramEnd"/>
      <w:r w:rsidRPr="00756524">
        <w:rPr>
          <w:b/>
        </w:rPr>
        <w:t xml:space="preserve"> Озерского городского округа Челябинской области</w:t>
      </w:r>
      <w:r w:rsidR="008E2A46">
        <w:rPr>
          <w:b/>
        </w:rPr>
        <w:t xml:space="preserve"> и </w:t>
      </w:r>
      <w:r w:rsidR="008E2A46" w:rsidRPr="008E2A46">
        <w:rPr>
          <w:b/>
        </w:rPr>
        <w:t>Муниципально</w:t>
      </w:r>
      <w:r w:rsidR="008E2A46">
        <w:rPr>
          <w:b/>
        </w:rPr>
        <w:t>м</w:t>
      </w:r>
      <w:r w:rsidR="008E2A46" w:rsidRPr="008E2A46">
        <w:rPr>
          <w:b/>
        </w:rPr>
        <w:t xml:space="preserve"> казенно</w:t>
      </w:r>
      <w:r w:rsidR="008E2A46">
        <w:rPr>
          <w:b/>
        </w:rPr>
        <w:t>м</w:t>
      </w:r>
      <w:r w:rsidR="008E2A46" w:rsidRPr="008E2A46">
        <w:rPr>
          <w:b/>
        </w:rPr>
        <w:t xml:space="preserve"> учреждени</w:t>
      </w:r>
      <w:r w:rsidR="008E2A46">
        <w:rPr>
          <w:b/>
        </w:rPr>
        <w:t>и</w:t>
      </w:r>
      <w:r w:rsidR="008E2A46" w:rsidRPr="008E2A46">
        <w:rPr>
          <w:b/>
        </w:rPr>
        <w:t xml:space="preserve"> «Управление капитального строительства Озерского городского округа»</w:t>
      </w:r>
    </w:p>
    <w:p w:rsidR="00704BBA" w:rsidRPr="00704BBA" w:rsidRDefault="00704BBA" w:rsidP="00704BBA">
      <w:pPr>
        <w:pStyle w:val="61"/>
        <w:jc w:val="center"/>
        <w:rPr>
          <w:b/>
        </w:rPr>
      </w:pPr>
      <w:r>
        <w:rPr>
          <w:b/>
        </w:rPr>
        <w:t>(</w:t>
      </w:r>
      <w:proofErr w:type="gramStart"/>
      <w:r>
        <w:rPr>
          <w:b/>
        </w:rPr>
        <w:t>акт</w:t>
      </w:r>
      <w:r w:rsidR="008E2A46">
        <w:rPr>
          <w:b/>
        </w:rPr>
        <w:t>ы</w:t>
      </w:r>
      <w:proofErr w:type="gramEnd"/>
      <w:r>
        <w:rPr>
          <w:b/>
        </w:rPr>
        <w:t xml:space="preserve"> от 1</w:t>
      </w:r>
      <w:r w:rsidR="00DB31DF">
        <w:rPr>
          <w:b/>
        </w:rPr>
        <w:t>0</w:t>
      </w:r>
      <w:r>
        <w:rPr>
          <w:b/>
        </w:rPr>
        <w:t>.</w:t>
      </w:r>
      <w:r w:rsidR="00DB31DF">
        <w:rPr>
          <w:b/>
        </w:rPr>
        <w:t>10</w:t>
      </w:r>
      <w:r w:rsidR="00F06029">
        <w:rPr>
          <w:b/>
        </w:rPr>
        <w:t xml:space="preserve">.2022 </w:t>
      </w:r>
      <w:r w:rsidR="008E2A46">
        <w:rPr>
          <w:b/>
        </w:rPr>
        <w:t>№</w:t>
      </w:r>
      <w:r w:rsidR="00F06029">
        <w:rPr>
          <w:b/>
        </w:rPr>
        <w:t>№</w:t>
      </w:r>
      <w:r w:rsidR="004E2BB4">
        <w:rPr>
          <w:b/>
          <w:lang w:val="en-US"/>
        </w:rPr>
        <w:t> </w:t>
      </w:r>
      <w:r w:rsidR="00DB31DF">
        <w:rPr>
          <w:b/>
        </w:rPr>
        <w:t>9</w:t>
      </w:r>
      <w:r w:rsidR="008E2A46">
        <w:rPr>
          <w:b/>
        </w:rPr>
        <w:t>, 9-1</w:t>
      </w:r>
      <w:r>
        <w:rPr>
          <w:b/>
        </w:rPr>
        <w:t>)</w:t>
      </w:r>
    </w:p>
    <w:p w:rsidR="00E7081F" w:rsidRDefault="00E7081F" w:rsidP="00E7081F">
      <w:pPr>
        <w:pStyle w:val="a3"/>
        <w:rPr>
          <w:b/>
          <w:sz w:val="26"/>
          <w:szCs w:val="26"/>
        </w:rPr>
      </w:pPr>
    </w:p>
    <w:p w:rsidR="00E7081F" w:rsidRDefault="00E7081F" w:rsidP="00517725">
      <w:pPr>
        <w:pStyle w:val="a3"/>
        <w:ind w:firstLine="567"/>
        <w:rPr>
          <w:szCs w:val="28"/>
        </w:rPr>
      </w:pPr>
      <w:r w:rsidRPr="002A4310">
        <w:rPr>
          <w:szCs w:val="28"/>
        </w:rPr>
        <w:t xml:space="preserve">Отчет составлен </w:t>
      </w:r>
      <w:r w:rsidR="00756524">
        <w:rPr>
          <w:szCs w:val="28"/>
        </w:rPr>
        <w:t>аудитором</w:t>
      </w:r>
      <w:r w:rsidRPr="002A4310">
        <w:rPr>
          <w:szCs w:val="28"/>
        </w:rPr>
        <w:t xml:space="preserve"> Контрольно-счетной палаты </w:t>
      </w:r>
      <w:r w:rsidR="00D938BF">
        <w:rPr>
          <w:szCs w:val="28"/>
        </w:rPr>
        <w:t xml:space="preserve">Озерского городского округа Челябинской области </w:t>
      </w:r>
      <w:r w:rsidR="00756524">
        <w:rPr>
          <w:szCs w:val="28"/>
        </w:rPr>
        <w:t>Гринько О.А.</w:t>
      </w:r>
      <w:r w:rsidRPr="002A4310">
        <w:rPr>
          <w:szCs w:val="28"/>
        </w:rPr>
        <w:t xml:space="preserve"> по результатам </w:t>
      </w:r>
      <w:r w:rsidR="008E2A46" w:rsidRPr="0051297B">
        <w:rPr>
          <w:szCs w:val="28"/>
        </w:rPr>
        <w:t>планово</w:t>
      </w:r>
      <w:r w:rsidR="008E2A46">
        <w:rPr>
          <w:szCs w:val="28"/>
        </w:rPr>
        <w:t>го</w:t>
      </w:r>
      <w:r w:rsidR="008E2A46" w:rsidRPr="0051297B">
        <w:rPr>
          <w:szCs w:val="28"/>
        </w:rPr>
        <w:t xml:space="preserve"> </w:t>
      </w:r>
      <w:r w:rsidR="008E2A46">
        <w:rPr>
          <w:szCs w:val="28"/>
        </w:rPr>
        <w:t xml:space="preserve">параллельного </w:t>
      </w:r>
      <w:r w:rsidRPr="002A4310">
        <w:rPr>
          <w:szCs w:val="28"/>
        </w:rPr>
        <w:t xml:space="preserve">контрольного мероприятия, проведенного в соответствии с </w:t>
      </w:r>
      <w:r w:rsidR="00D8384F">
        <w:rPr>
          <w:szCs w:val="28"/>
        </w:rPr>
        <w:t xml:space="preserve">пунктом </w:t>
      </w:r>
      <w:r w:rsidR="00DB31DF">
        <w:rPr>
          <w:szCs w:val="28"/>
        </w:rPr>
        <w:t>3</w:t>
      </w:r>
      <w:r w:rsidR="00D8384F">
        <w:rPr>
          <w:szCs w:val="28"/>
        </w:rPr>
        <w:t xml:space="preserve"> </w:t>
      </w:r>
      <w:r w:rsidRPr="002A4310">
        <w:rPr>
          <w:szCs w:val="28"/>
        </w:rPr>
        <w:t>План</w:t>
      </w:r>
      <w:r w:rsidR="00D8384F">
        <w:rPr>
          <w:szCs w:val="28"/>
        </w:rPr>
        <w:t>а</w:t>
      </w:r>
      <w:r w:rsidRPr="002A4310">
        <w:rPr>
          <w:szCs w:val="28"/>
        </w:rPr>
        <w:t xml:space="preserve"> работы Контрольно-счетной палаты </w:t>
      </w:r>
      <w:r w:rsidR="00D938BF">
        <w:rPr>
          <w:szCs w:val="28"/>
        </w:rPr>
        <w:t xml:space="preserve">Озерского городского округа Челябинской области </w:t>
      </w:r>
      <w:r w:rsidRPr="002A4310">
        <w:rPr>
          <w:szCs w:val="28"/>
        </w:rPr>
        <w:t>на 20</w:t>
      </w:r>
      <w:r w:rsidR="00143299">
        <w:rPr>
          <w:szCs w:val="28"/>
        </w:rPr>
        <w:t>2</w:t>
      </w:r>
      <w:r w:rsidR="00D94BE7">
        <w:rPr>
          <w:szCs w:val="28"/>
        </w:rPr>
        <w:t xml:space="preserve">2 </w:t>
      </w:r>
      <w:r w:rsidRPr="002A4310">
        <w:rPr>
          <w:szCs w:val="28"/>
        </w:rPr>
        <w:t>год</w:t>
      </w:r>
      <w:r>
        <w:rPr>
          <w:szCs w:val="28"/>
        </w:rPr>
        <w:t>.</w:t>
      </w:r>
    </w:p>
    <w:p w:rsidR="00D938BF" w:rsidRDefault="00D938BF" w:rsidP="00E9195D">
      <w:pPr>
        <w:ind w:firstLine="567"/>
        <w:jc w:val="both"/>
        <w:rPr>
          <w:sz w:val="28"/>
        </w:rPr>
      </w:pPr>
      <w:r w:rsidRPr="00D938BF">
        <w:rPr>
          <w:sz w:val="28"/>
          <w:u w:val="single"/>
        </w:rPr>
        <w:t>Основание для проведения контрольного мероприятия</w:t>
      </w:r>
      <w:r w:rsidR="00E9195D">
        <w:rPr>
          <w:sz w:val="28"/>
        </w:rPr>
        <w:t>:</w:t>
      </w:r>
    </w:p>
    <w:p w:rsidR="00D938BF" w:rsidRPr="00A54A60" w:rsidRDefault="00D8384F" w:rsidP="00D938BF">
      <w:pPr>
        <w:jc w:val="both"/>
        <w:rPr>
          <w:sz w:val="28"/>
          <w:szCs w:val="28"/>
        </w:rPr>
      </w:pPr>
      <w:proofErr w:type="gramStart"/>
      <w:r>
        <w:rPr>
          <w:sz w:val="28"/>
        </w:rPr>
        <w:t>распоряжени</w:t>
      </w:r>
      <w:r w:rsidR="004F226D">
        <w:rPr>
          <w:sz w:val="28"/>
        </w:rPr>
        <w:t>я</w:t>
      </w:r>
      <w:proofErr w:type="gramEnd"/>
      <w:r w:rsidR="00D938BF" w:rsidRPr="00A54A60">
        <w:rPr>
          <w:sz w:val="28"/>
        </w:rPr>
        <w:t xml:space="preserve"> председателя Контрольно-счетной пал</w:t>
      </w:r>
      <w:r w:rsidR="00D938BF">
        <w:rPr>
          <w:sz w:val="28"/>
        </w:rPr>
        <w:t>аты Озерского городского округа</w:t>
      </w:r>
      <w:r w:rsidR="00D938BF" w:rsidRPr="00A40951">
        <w:rPr>
          <w:sz w:val="28"/>
        </w:rPr>
        <w:t xml:space="preserve"> </w:t>
      </w:r>
      <w:r w:rsidR="00DB31DF" w:rsidRPr="004E0543">
        <w:rPr>
          <w:sz w:val="28"/>
          <w:szCs w:val="28"/>
        </w:rPr>
        <w:t xml:space="preserve">от </w:t>
      </w:r>
      <w:r w:rsidR="00DB31DF">
        <w:rPr>
          <w:sz w:val="28"/>
          <w:szCs w:val="28"/>
        </w:rPr>
        <w:t>10</w:t>
      </w:r>
      <w:r w:rsidR="00DB31DF" w:rsidRPr="004E0543">
        <w:rPr>
          <w:sz w:val="28"/>
          <w:szCs w:val="28"/>
        </w:rPr>
        <w:t>.0</w:t>
      </w:r>
      <w:r w:rsidR="00DB31DF">
        <w:rPr>
          <w:sz w:val="28"/>
          <w:szCs w:val="28"/>
        </w:rPr>
        <w:t>8</w:t>
      </w:r>
      <w:r w:rsidR="00DB31DF" w:rsidRPr="004E0543">
        <w:rPr>
          <w:sz w:val="28"/>
          <w:szCs w:val="28"/>
        </w:rPr>
        <w:t>.202</w:t>
      </w:r>
      <w:r w:rsidR="00DB31DF">
        <w:rPr>
          <w:sz w:val="28"/>
          <w:szCs w:val="28"/>
        </w:rPr>
        <w:t>2</w:t>
      </w:r>
      <w:r w:rsidR="00DB31DF" w:rsidRPr="004E0543">
        <w:rPr>
          <w:sz w:val="28"/>
          <w:szCs w:val="28"/>
        </w:rPr>
        <w:t xml:space="preserve"> №</w:t>
      </w:r>
      <w:r w:rsidR="00DB31DF">
        <w:rPr>
          <w:sz w:val="28"/>
          <w:szCs w:val="28"/>
          <w:lang w:val="en-US"/>
        </w:rPr>
        <w:t> </w:t>
      </w:r>
      <w:r w:rsidR="00DB31DF">
        <w:rPr>
          <w:sz w:val="28"/>
          <w:szCs w:val="28"/>
        </w:rPr>
        <w:t xml:space="preserve">56, </w:t>
      </w:r>
      <w:r w:rsidR="00DB31DF" w:rsidRPr="00A7122A">
        <w:rPr>
          <w:sz w:val="28"/>
          <w:szCs w:val="28"/>
        </w:rPr>
        <w:t xml:space="preserve">от </w:t>
      </w:r>
      <w:r w:rsidR="00DB31DF">
        <w:rPr>
          <w:sz w:val="28"/>
          <w:szCs w:val="28"/>
        </w:rPr>
        <w:t>24</w:t>
      </w:r>
      <w:r w:rsidR="00DB31DF" w:rsidRPr="00A7122A">
        <w:rPr>
          <w:sz w:val="28"/>
          <w:szCs w:val="28"/>
        </w:rPr>
        <w:t>.0</w:t>
      </w:r>
      <w:r w:rsidR="00DB31DF">
        <w:rPr>
          <w:sz w:val="28"/>
          <w:szCs w:val="28"/>
        </w:rPr>
        <w:t>8</w:t>
      </w:r>
      <w:r w:rsidR="00DB31DF" w:rsidRPr="00A7122A">
        <w:rPr>
          <w:sz w:val="28"/>
          <w:szCs w:val="28"/>
        </w:rPr>
        <w:t>.2022 № </w:t>
      </w:r>
      <w:r w:rsidR="00DB31DF" w:rsidRPr="006874A2">
        <w:rPr>
          <w:sz w:val="28"/>
          <w:szCs w:val="28"/>
        </w:rPr>
        <w:t>57</w:t>
      </w:r>
      <w:r w:rsidR="00DB31DF">
        <w:rPr>
          <w:sz w:val="28"/>
          <w:szCs w:val="28"/>
        </w:rPr>
        <w:t>, 19.09.2022 № 59, 30.09.2022 № 61</w:t>
      </w:r>
      <w:r w:rsidR="00D938BF" w:rsidRPr="00A54A60">
        <w:rPr>
          <w:sz w:val="28"/>
          <w:szCs w:val="28"/>
        </w:rPr>
        <w:t>.</w:t>
      </w:r>
    </w:p>
    <w:p w:rsidR="00E7081F" w:rsidRPr="002A4310" w:rsidRDefault="00E7081F" w:rsidP="00517725">
      <w:pPr>
        <w:ind w:firstLine="567"/>
        <w:jc w:val="both"/>
        <w:rPr>
          <w:sz w:val="28"/>
          <w:szCs w:val="28"/>
        </w:rPr>
      </w:pPr>
      <w:r w:rsidRPr="00D938BF">
        <w:rPr>
          <w:sz w:val="28"/>
          <w:szCs w:val="28"/>
          <w:u w:val="single"/>
        </w:rPr>
        <w:t>Цели контрольного мероприятия</w:t>
      </w:r>
      <w:r w:rsidRPr="002A4310">
        <w:rPr>
          <w:sz w:val="28"/>
          <w:szCs w:val="28"/>
        </w:rPr>
        <w:t>:</w:t>
      </w:r>
    </w:p>
    <w:p w:rsidR="00756524" w:rsidRPr="00FF667D" w:rsidRDefault="00DB31DF" w:rsidP="00E9195D">
      <w:pPr>
        <w:ind w:firstLine="567"/>
        <w:jc w:val="both"/>
        <w:rPr>
          <w:sz w:val="28"/>
          <w:szCs w:val="28"/>
        </w:rPr>
      </w:pPr>
      <w:r w:rsidRPr="00DB31DF">
        <w:rPr>
          <w:sz w:val="28"/>
          <w:szCs w:val="28"/>
        </w:rPr>
        <w:t>Проверка эффективного и целевого использования бюджетных средств, направленных на благоустройство общественных территорий (пространств) в рамках реализации федерального проекта «Формирование комфортной городской среды» (национальный проект «Жилье и городская среда»)</w:t>
      </w:r>
      <w:r w:rsidR="00756524" w:rsidRPr="00FF667D">
        <w:rPr>
          <w:sz w:val="28"/>
          <w:szCs w:val="28"/>
        </w:rPr>
        <w:t xml:space="preserve"> </w:t>
      </w:r>
      <w:r w:rsidRPr="00DB31DF">
        <w:rPr>
          <w:sz w:val="28"/>
          <w:szCs w:val="28"/>
        </w:rPr>
        <w:t>2020 - 2021 годы, 7 месяцев 2022 года</w:t>
      </w:r>
      <w:r w:rsidR="00756524" w:rsidRPr="00FF667D">
        <w:rPr>
          <w:sz w:val="28"/>
          <w:szCs w:val="28"/>
        </w:rPr>
        <w:t xml:space="preserve"> в части:</w:t>
      </w:r>
    </w:p>
    <w:p w:rsidR="00DB31DF" w:rsidRDefault="00DB31DF" w:rsidP="00DB31DF">
      <w:pPr>
        <w:ind w:firstLine="709"/>
        <w:jc w:val="both"/>
        <w:rPr>
          <w:sz w:val="28"/>
          <w:szCs w:val="28"/>
        </w:rPr>
      </w:pPr>
      <w:r>
        <w:rPr>
          <w:sz w:val="28"/>
          <w:szCs w:val="28"/>
        </w:rPr>
        <w:t xml:space="preserve">- проверка нормативных правовых актов, регламентирующих </w:t>
      </w:r>
      <w:r w:rsidRPr="00B06B4C">
        <w:rPr>
          <w:sz w:val="28"/>
          <w:szCs w:val="28"/>
        </w:rPr>
        <w:t xml:space="preserve">благоустройство общественных территорий (пространств) в </w:t>
      </w:r>
      <w:r>
        <w:rPr>
          <w:sz w:val="28"/>
          <w:szCs w:val="28"/>
        </w:rPr>
        <w:t>Озерском городском округе в ходе</w:t>
      </w:r>
      <w:r w:rsidRPr="00B06B4C">
        <w:rPr>
          <w:sz w:val="28"/>
          <w:szCs w:val="28"/>
        </w:rPr>
        <w:t xml:space="preserve"> реализации федерального проекта</w:t>
      </w:r>
      <w:r>
        <w:rPr>
          <w:sz w:val="28"/>
          <w:szCs w:val="28"/>
        </w:rPr>
        <w:t>;</w:t>
      </w:r>
    </w:p>
    <w:p w:rsidR="00DB31DF" w:rsidRDefault="00DB31DF" w:rsidP="00DB31DF">
      <w:pPr>
        <w:ind w:firstLine="709"/>
        <w:jc w:val="both"/>
        <w:rPr>
          <w:sz w:val="28"/>
          <w:szCs w:val="28"/>
        </w:rPr>
      </w:pPr>
      <w:r>
        <w:rPr>
          <w:sz w:val="28"/>
          <w:szCs w:val="28"/>
        </w:rPr>
        <w:t>- анализ финансового обеспечения муниципальной программы;</w:t>
      </w:r>
    </w:p>
    <w:p w:rsidR="00DB31DF" w:rsidRDefault="00DB31DF" w:rsidP="00DB31DF">
      <w:pPr>
        <w:ind w:firstLine="709"/>
        <w:jc w:val="both"/>
        <w:rPr>
          <w:sz w:val="28"/>
          <w:szCs w:val="28"/>
        </w:rPr>
      </w:pPr>
      <w:r>
        <w:rPr>
          <w:sz w:val="28"/>
          <w:szCs w:val="28"/>
        </w:rPr>
        <w:t>- проверка выполнения условий соглашений о предоставлении межбюджетных трансфертов, заключенных с Министерством строительства и инфраструктуры Челябинской области, в том числе проверка достоверности отчетов о достижении показателей результативности использования межбюджетных трансфертов;</w:t>
      </w:r>
    </w:p>
    <w:p w:rsidR="00DB31DF" w:rsidRDefault="00DB31DF" w:rsidP="00DB31DF">
      <w:pPr>
        <w:ind w:firstLine="709"/>
        <w:jc w:val="both"/>
        <w:rPr>
          <w:sz w:val="28"/>
          <w:szCs w:val="28"/>
        </w:rPr>
      </w:pPr>
      <w:r>
        <w:rPr>
          <w:sz w:val="28"/>
          <w:szCs w:val="28"/>
        </w:rPr>
        <w:t>- проверка соблюдения требований законодательства, в том числе бюджетного, о бухгалтерском учете и законодательства о контрактной системе в сфере закупок товаров, работ, услуг при заключении и исполнении муниципальных контрактов на выполнение работ, оказание услуг (в рамках аудита закупок). Выполнение контрольных обмеров оплаченных объемов работ (выборочно);</w:t>
      </w:r>
    </w:p>
    <w:p w:rsidR="00D938BF" w:rsidRPr="00A454CD" w:rsidRDefault="00DB31DF" w:rsidP="00DB31DF">
      <w:pPr>
        <w:jc w:val="both"/>
      </w:pPr>
      <w:r>
        <w:rPr>
          <w:sz w:val="28"/>
          <w:szCs w:val="28"/>
        </w:rPr>
        <w:tab/>
        <w:t>- проверка достижения целей, задач и индикативных показателей муниципальной программы (в части благоустройства общественных территорий (пространств)) в ходе реализации федерального проекта, в том числе в сложившихся экономических условиях в 2022 году.</w:t>
      </w:r>
    </w:p>
    <w:p w:rsidR="00D938BF" w:rsidRDefault="00D938BF" w:rsidP="00E9195D">
      <w:pPr>
        <w:pStyle w:val="8"/>
        <w:tabs>
          <w:tab w:val="left" w:pos="567"/>
        </w:tabs>
      </w:pPr>
      <w:r>
        <w:tab/>
      </w:r>
      <w:r w:rsidRPr="00D938BF">
        <w:rPr>
          <w:u w:val="single"/>
        </w:rPr>
        <w:t>Проверяемый период</w:t>
      </w:r>
      <w:r w:rsidR="00E7081F" w:rsidRPr="00D938BF">
        <w:rPr>
          <w:u w:val="single"/>
        </w:rPr>
        <w:t>:</w:t>
      </w:r>
      <w:r w:rsidR="00E7081F" w:rsidRPr="002A4310">
        <w:t xml:space="preserve"> </w:t>
      </w:r>
      <w:r w:rsidRPr="00C73117">
        <w:t>с 01.01.20</w:t>
      </w:r>
      <w:r>
        <w:t>2</w:t>
      </w:r>
      <w:r w:rsidR="00DB31DF">
        <w:t>0</w:t>
      </w:r>
      <w:r w:rsidRPr="00C73117">
        <w:t xml:space="preserve"> по </w:t>
      </w:r>
      <w:r w:rsidR="00DB31DF">
        <w:t>01.08.</w:t>
      </w:r>
      <w:r>
        <w:t>2022</w:t>
      </w:r>
      <w:r w:rsidRPr="00C73117">
        <w:t xml:space="preserve"> года</w:t>
      </w:r>
      <w:r>
        <w:t>.</w:t>
      </w:r>
    </w:p>
    <w:p w:rsidR="00517725" w:rsidRDefault="00D079C1" w:rsidP="008B0AEA">
      <w:pPr>
        <w:tabs>
          <w:tab w:val="left" w:pos="567"/>
        </w:tabs>
        <w:ind w:firstLine="567"/>
        <w:jc w:val="both"/>
        <w:rPr>
          <w:sz w:val="28"/>
          <w:szCs w:val="28"/>
        </w:rPr>
      </w:pPr>
      <w:r>
        <w:rPr>
          <w:sz w:val="28"/>
          <w:szCs w:val="28"/>
        </w:rPr>
        <w:t xml:space="preserve">В соответствии с программой контрольного мероприятия проверено расходование </w:t>
      </w:r>
      <w:r w:rsidR="00143299" w:rsidRPr="00E177B3">
        <w:rPr>
          <w:sz w:val="28"/>
          <w:szCs w:val="28"/>
        </w:rPr>
        <w:t xml:space="preserve">средств </w:t>
      </w:r>
      <w:r w:rsidR="008B0AEA">
        <w:rPr>
          <w:sz w:val="28"/>
          <w:szCs w:val="28"/>
        </w:rPr>
        <w:t xml:space="preserve">бюджета Озерского городского округа в сумме </w:t>
      </w:r>
      <w:r w:rsidR="007347BF">
        <w:rPr>
          <w:sz w:val="28"/>
          <w:szCs w:val="28"/>
        </w:rPr>
        <w:t>110</w:t>
      </w:r>
      <w:r w:rsidR="00B30D70">
        <w:rPr>
          <w:sz w:val="28"/>
          <w:szCs w:val="28"/>
        </w:rPr>
        <w:t> 616,4</w:t>
      </w:r>
      <w:r w:rsidR="008B0AEA">
        <w:rPr>
          <w:sz w:val="28"/>
          <w:szCs w:val="28"/>
        </w:rPr>
        <w:t xml:space="preserve"> </w:t>
      </w:r>
      <w:r w:rsidR="00143299" w:rsidRPr="00E177B3">
        <w:rPr>
          <w:sz w:val="28"/>
          <w:szCs w:val="28"/>
        </w:rPr>
        <w:t>тыс. рублей</w:t>
      </w:r>
      <w:r w:rsidR="008B0AEA">
        <w:rPr>
          <w:sz w:val="28"/>
          <w:szCs w:val="28"/>
        </w:rPr>
        <w:t>.</w:t>
      </w:r>
    </w:p>
    <w:p w:rsidR="00095357" w:rsidRPr="008B0AEA" w:rsidRDefault="00095357" w:rsidP="00517725">
      <w:pPr>
        <w:tabs>
          <w:tab w:val="left" w:pos="567"/>
        </w:tabs>
        <w:ind w:firstLine="567"/>
        <w:jc w:val="both"/>
        <w:rPr>
          <w:sz w:val="28"/>
          <w:szCs w:val="28"/>
          <w:u w:val="single"/>
        </w:rPr>
      </w:pPr>
      <w:r w:rsidRPr="008B0AEA">
        <w:rPr>
          <w:sz w:val="28"/>
          <w:szCs w:val="28"/>
          <w:u w:val="single"/>
        </w:rPr>
        <w:t>В ходе контрольного мероприятия установлено:</w:t>
      </w:r>
    </w:p>
    <w:p w:rsidR="007347BF" w:rsidRDefault="007347BF" w:rsidP="007347BF">
      <w:pPr>
        <w:tabs>
          <w:tab w:val="left" w:pos="567"/>
          <w:tab w:val="left" w:pos="851"/>
          <w:tab w:val="left" w:pos="2835"/>
        </w:tabs>
        <w:ind w:firstLine="567"/>
        <w:jc w:val="both"/>
        <w:rPr>
          <w:sz w:val="28"/>
          <w:szCs w:val="28"/>
        </w:rPr>
      </w:pPr>
      <w:r>
        <w:rPr>
          <w:sz w:val="28"/>
          <w:szCs w:val="28"/>
        </w:rPr>
        <w:t xml:space="preserve">- 1 нарушение </w:t>
      </w:r>
      <w:r w:rsidRPr="007347BF">
        <w:rPr>
          <w:sz w:val="28"/>
          <w:szCs w:val="28"/>
        </w:rPr>
        <w:t>по непредставлен</w:t>
      </w:r>
      <w:r>
        <w:rPr>
          <w:sz w:val="28"/>
          <w:szCs w:val="28"/>
        </w:rPr>
        <w:t>ию</w:t>
      </w:r>
      <w:r w:rsidRPr="007347BF">
        <w:rPr>
          <w:sz w:val="28"/>
          <w:szCs w:val="28"/>
        </w:rPr>
        <w:t xml:space="preserve"> </w:t>
      </w:r>
      <w:r w:rsidR="008E2A46">
        <w:rPr>
          <w:sz w:val="28"/>
          <w:szCs w:val="28"/>
        </w:rPr>
        <w:t>отчетности</w:t>
      </w:r>
      <w:r>
        <w:rPr>
          <w:sz w:val="28"/>
          <w:szCs w:val="28"/>
        </w:rPr>
        <w:t>;</w:t>
      </w:r>
    </w:p>
    <w:p w:rsidR="006831F7" w:rsidRDefault="007347BF" w:rsidP="007347BF">
      <w:pPr>
        <w:tabs>
          <w:tab w:val="left" w:pos="567"/>
          <w:tab w:val="left" w:pos="851"/>
          <w:tab w:val="left" w:pos="2835"/>
        </w:tabs>
        <w:ind w:firstLine="567"/>
        <w:jc w:val="both"/>
        <w:rPr>
          <w:sz w:val="28"/>
          <w:szCs w:val="28"/>
        </w:rPr>
      </w:pPr>
      <w:r>
        <w:rPr>
          <w:sz w:val="28"/>
          <w:szCs w:val="28"/>
        </w:rPr>
        <w:t>- 1</w:t>
      </w:r>
      <w:r w:rsidR="00867D1E">
        <w:rPr>
          <w:sz w:val="28"/>
          <w:szCs w:val="28"/>
        </w:rPr>
        <w:t xml:space="preserve"> нарушени</w:t>
      </w:r>
      <w:r>
        <w:rPr>
          <w:sz w:val="28"/>
          <w:szCs w:val="28"/>
        </w:rPr>
        <w:t>е</w:t>
      </w:r>
      <w:r w:rsidR="00867D1E">
        <w:rPr>
          <w:sz w:val="28"/>
          <w:szCs w:val="28"/>
        </w:rPr>
        <w:t xml:space="preserve"> </w:t>
      </w:r>
      <w:r w:rsidR="008B0AEA">
        <w:rPr>
          <w:sz w:val="28"/>
          <w:szCs w:val="28"/>
        </w:rPr>
        <w:t xml:space="preserve">законодательства о бухгалтерском учете и требований </w:t>
      </w:r>
      <w:r w:rsidR="00E9195D">
        <w:rPr>
          <w:sz w:val="28"/>
          <w:szCs w:val="28"/>
        </w:rPr>
        <w:t xml:space="preserve">                         </w:t>
      </w:r>
      <w:r w:rsidR="008B0AEA">
        <w:rPr>
          <w:sz w:val="28"/>
          <w:szCs w:val="28"/>
        </w:rPr>
        <w:t>по составлению бюджетной отчетности</w:t>
      </w:r>
      <w:r w:rsidR="00867D1E">
        <w:rPr>
          <w:sz w:val="28"/>
          <w:szCs w:val="28"/>
        </w:rPr>
        <w:t xml:space="preserve"> (</w:t>
      </w:r>
      <w:r>
        <w:rPr>
          <w:sz w:val="28"/>
          <w:szCs w:val="28"/>
        </w:rPr>
        <w:t>70 305,8</w:t>
      </w:r>
      <w:r w:rsidR="00867D1E">
        <w:rPr>
          <w:sz w:val="28"/>
          <w:szCs w:val="28"/>
        </w:rPr>
        <w:t xml:space="preserve"> тыс.</w:t>
      </w:r>
      <w:r w:rsidR="004E2BB4">
        <w:rPr>
          <w:sz w:val="28"/>
          <w:szCs w:val="28"/>
        </w:rPr>
        <w:t xml:space="preserve"> </w:t>
      </w:r>
      <w:r w:rsidR="00867D1E">
        <w:rPr>
          <w:sz w:val="28"/>
          <w:szCs w:val="28"/>
        </w:rPr>
        <w:t>рублей)</w:t>
      </w:r>
      <w:r w:rsidR="008B0AEA">
        <w:rPr>
          <w:sz w:val="28"/>
          <w:szCs w:val="28"/>
        </w:rPr>
        <w:t>;</w:t>
      </w:r>
    </w:p>
    <w:p w:rsidR="008E2A46" w:rsidRDefault="008E2A46" w:rsidP="008E2A46">
      <w:pPr>
        <w:tabs>
          <w:tab w:val="left" w:pos="567"/>
        </w:tabs>
        <w:ind w:firstLine="567"/>
        <w:jc w:val="both"/>
        <w:rPr>
          <w:sz w:val="28"/>
          <w:szCs w:val="28"/>
        </w:rPr>
      </w:pPr>
      <w:r>
        <w:rPr>
          <w:sz w:val="28"/>
          <w:szCs w:val="28"/>
        </w:rPr>
        <w:t>-</w:t>
      </w:r>
      <w:r>
        <w:rPr>
          <w:sz w:val="28"/>
          <w:szCs w:val="28"/>
        </w:rPr>
        <w:tab/>
      </w:r>
      <w:r w:rsidRPr="00086B1E">
        <w:rPr>
          <w:sz w:val="28"/>
          <w:szCs w:val="28"/>
        </w:rPr>
        <w:t>8</w:t>
      </w:r>
      <w:r>
        <w:rPr>
          <w:sz w:val="28"/>
          <w:szCs w:val="28"/>
        </w:rPr>
        <w:t xml:space="preserve"> нарушений по неэффективному использованию бюджетных средств (</w:t>
      </w:r>
      <w:r w:rsidRPr="000B36BB">
        <w:rPr>
          <w:sz w:val="28"/>
          <w:szCs w:val="28"/>
        </w:rPr>
        <w:t>2</w:t>
      </w:r>
      <w:r>
        <w:rPr>
          <w:sz w:val="28"/>
          <w:szCs w:val="28"/>
          <w:lang w:val="en-US"/>
        </w:rPr>
        <w:t> </w:t>
      </w:r>
      <w:r>
        <w:rPr>
          <w:sz w:val="28"/>
          <w:szCs w:val="28"/>
        </w:rPr>
        <w:t>6</w:t>
      </w:r>
      <w:r w:rsidR="00E66EC6">
        <w:rPr>
          <w:sz w:val="28"/>
          <w:szCs w:val="28"/>
        </w:rPr>
        <w:t>42</w:t>
      </w:r>
      <w:r>
        <w:rPr>
          <w:sz w:val="28"/>
          <w:szCs w:val="28"/>
        </w:rPr>
        <w:t>,</w:t>
      </w:r>
      <w:r w:rsidR="00E66EC6">
        <w:rPr>
          <w:sz w:val="28"/>
          <w:szCs w:val="28"/>
        </w:rPr>
        <w:t>2</w:t>
      </w:r>
      <w:r>
        <w:rPr>
          <w:sz w:val="28"/>
          <w:szCs w:val="28"/>
        </w:rPr>
        <w:t xml:space="preserve"> тыс.</w:t>
      </w:r>
      <w:r w:rsidRPr="004E2BB4">
        <w:rPr>
          <w:sz w:val="28"/>
          <w:szCs w:val="28"/>
        </w:rPr>
        <w:t xml:space="preserve"> </w:t>
      </w:r>
      <w:r>
        <w:rPr>
          <w:sz w:val="28"/>
          <w:szCs w:val="28"/>
        </w:rPr>
        <w:t>рублей);</w:t>
      </w:r>
    </w:p>
    <w:p w:rsidR="008E2A46" w:rsidRDefault="008E2A46" w:rsidP="008E2A46">
      <w:pPr>
        <w:tabs>
          <w:tab w:val="left" w:pos="567"/>
        </w:tabs>
        <w:ind w:firstLine="567"/>
        <w:jc w:val="both"/>
        <w:rPr>
          <w:sz w:val="28"/>
          <w:szCs w:val="28"/>
        </w:rPr>
      </w:pPr>
      <w:r>
        <w:rPr>
          <w:sz w:val="28"/>
          <w:szCs w:val="28"/>
        </w:rPr>
        <w:lastRenderedPageBreak/>
        <w:t>-</w:t>
      </w:r>
      <w:r>
        <w:rPr>
          <w:sz w:val="28"/>
          <w:szCs w:val="28"/>
        </w:rPr>
        <w:tab/>
        <w:t xml:space="preserve">1 нарушение по нецелевому расходованию бюджетных </w:t>
      </w:r>
      <w:proofErr w:type="gramStart"/>
      <w:r>
        <w:rPr>
          <w:sz w:val="28"/>
          <w:szCs w:val="28"/>
        </w:rPr>
        <w:t xml:space="preserve">средств </w:t>
      </w:r>
      <w:r w:rsidRPr="004E2BB4">
        <w:rPr>
          <w:sz w:val="28"/>
          <w:szCs w:val="28"/>
        </w:rPr>
        <w:t xml:space="preserve"> </w:t>
      </w:r>
      <w:bookmarkStart w:id="0" w:name="_GoBack"/>
      <w:bookmarkEnd w:id="0"/>
      <w:r>
        <w:rPr>
          <w:sz w:val="28"/>
          <w:szCs w:val="28"/>
        </w:rPr>
        <w:t>(</w:t>
      </w:r>
      <w:proofErr w:type="gramEnd"/>
      <w:r>
        <w:rPr>
          <w:sz w:val="28"/>
          <w:szCs w:val="28"/>
        </w:rPr>
        <w:t>431,7 тыс.</w:t>
      </w:r>
      <w:r w:rsidRPr="004E2BB4">
        <w:rPr>
          <w:sz w:val="28"/>
          <w:szCs w:val="28"/>
        </w:rPr>
        <w:t xml:space="preserve"> </w:t>
      </w:r>
      <w:r>
        <w:rPr>
          <w:sz w:val="28"/>
          <w:szCs w:val="28"/>
        </w:rPr>
        <w:t>рублей);</w:t>
      </w:r>
    </w:p>
    <w:p w:rsidR="008E2A46" w:rsidRPr="008E2A46" w:rsidRDefault="008E2A46" w:rsidP="008E2A46">
      <w:pPr>
        <w:tabs>
          <w:tab w:val="left" w:pos="567"/>
          <w:tab w:val="left" w:pos="851"/>
          <w:tab w:val="left" w:pos="2835"/>
        </w:tabs>
        <w:ind w:firstLine="567"/>
        <w:jc w:val="both"/>
        <w:rPr>
          <w:sz w:val="28"/>
          <w:szCs w:val="28"/>
        </w:rPr>
      </w:pPr>
      <w:r w:rsidRPr="008E2A46">
        <w:rPr>
          <w:sz w:val="28"/>
          <w:szCs w:val="28"/>
        </w:rPr>
        <w:t xml:space="preserve">  -</w:t>
      </w:r>
      <w:r w:rsidRPr="008E2A46">
        <w:rPr>
          <w:sz w:val="28"/>
          <w:szCs w:val="28"/>
        </w:rPr>
        <w:tab/>
        <w:t>18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E7081F" w:rsidRPr="006B4609" w:rsidRDefault="00E7081F" w:rsidP="00517725">
      <w:pPr>
        <w:ind w:firstLine="567"/>
        <w:jc w:val="both"/>
        <w:rPr>
          <w:sz w:val="28"/>
          <w:szCs w:val="28"/>
        </w:rPr>
      </w:pPr>
      <w:r w:rsidRPr="008C2DF3">
        <w:rPr>
          <w:sz w:val="28"/>
          <w:szCs w:val="28"/>
        </w:rPr>
        <w:t xml:space="preserve">Для принятия мер по устранению нарушений и исключению их из дальнейшей деятельности </w:t>
      </w:r>
      <w:r w:rsidR="00D938BF">
        <w:rPr>
          <w:sz w:val="28"/>
          <w:szCs w:val="28"/>
        </w:rPr>
        <w:t xml:space="preserve">начальнику </w:t>
      </w:r>
      <w:r w:rsidR="00CA1CCA">
        <w:rPr>
          <w:sz w:val="28"/>
          <w:szCs w:val="28"/>
        </w:rPr>
        <w:t>Управления</w:t>
      </w:r>
      <w:r w:rsidR="00CA1CCA" w:rsidRPr="00783201">
        <w:rPr>
          <w:sz w:val="28"/>
          <w:szCs w:val="28"/>
        </w:rPr>
        <w:t xml:space="preserve"> капитального строительства и благоустройства администрации Озерского городского округа Челябинской области</w:t>
      </w:r>
      <w:r w:rsidR="00D8384F">
        <w:rPr>
          <w:sz w:val="28"/>
          <w:szCs w:val="28"/>
        </w:rPr>
        <w:t xml:space="preserve"> </w:t>
      </w:r>
      <w:r w:rsidR="005E0331">
        <w:rPr>
          <w:sz w:val="28"/>
          <w:szCs w:val="28"/>
        </w:rPr>
        <w:t xml:space="preserve">и </w:t>
      </w:r>
      <w:proofErr w:type="spellStart"/>
      <w:r w:rsidR="005E0331">
        <w:rPr>
          <w:sz w:val="28"/>
          <w:szCs w:val="28"/>
        </w:rPr>
        <w:t>и.о</w:t>
      </w:r>
      <w:proofErr w:type="spellEnd"/>
      <w:r w:rsidR="005E0331">
        <w:rPr>
          <w:sz w:val="28"/>
          <w:szCs w:val="28"/>
        </w:rPr>
        <w:t xml:space="preserve">. директора </w:t>
      </w:r>
      <w:r w:rsidR="005E0331" w:rsidRPr="005E0331">
        <w:rPr>
          <w:sz w:val="28"/>
          <w:szCs w:val="28"/>
        </w:rPr>
        <w:t>Муниципально</w:t>
      </w:r>
      <w:r w:rsidR="005E0331">
        <w:rPr>
          <w:sz w:val="28"/>
          <w:szCs w:val="28"/>
        </w:rPr>
        <w:t>го</w:t>
      </w:r>
      <w:r w:rsidR="005E0331" w:rsidRPr="005E0331">
        <w:rPr>
          <w:sz w:val="28"/>
          <w:szCs w:val="28"/>
        </w:rPr>
        <w:t xml:space="preserve"> казенно</w:t>
      </w:r>
      <w:r w:rsidR="005E0331">
        <w:rPr>
          <w:sz w:val="28"/>
          <w:szCs w:val="28"/>
        </w:rPr>
        <w:t>го</w:t>
      </w:r>
      <w:r w:rsidR="005E0331" w:rsidRPr="005E0331">
        <w:rPr>
          <w:sz w:val="28"/>
          <w:szCs w:val="28"/>
        </w:rPr>
        <w:t xml:space="preserve"> учреждени</w:t>
      </w:r>
      <w:r w:rsidR="005E0331">
        <w:rPr>
          <w:sz w:val="28"/>
          <w:szCs w:val="28"/>
        </w:rPr>
        <w:t>я</w:t>
      </w:r>
      <w:r w:rsidR="005E0331" w:rsidRPr="005E0331">
        <w:rPr>
          <w:sz w:val="28"/>
          <w:szCs w:val="28"/>
        </w:rPr>
        <w:t xml:space="preserve"> «Управление капитального строительства Озерского городского округа»</w:t>
      </w:r>
      <w:r w:rsidR="005E0331">
        <w:rPr>
          <w:sz w:val="28"/>
          <w:szCs w:val="28"/>
        </w:rPr>
        <w:t xml:space="preserve"> </w:t>
      </w:r>
      <w:r w:rsidR="00D938BF" w:rsidRPr="005E0331">
        <w:rPr>
          <w:sz w:val="28"/>
          <w:szCs w:val="28"/>
        </w:rPr>
        <w:t>направлен</w:t>
      </w:r>
      <w:r w:rsidR="008E2A46" w:rsidRPr="005E0331">
        <w:rPr>
          <w:sz w:val="28"/>
          <w:szCs w:val="28"/>
        </w:rPr>
        <w:t>ы</w:t>
      </w:r>
      <w:r w:rsidR="00D938BF">
        <w:rPr>
          <w:sz w:val="28"/>
          <w:szCs w:val="28"/>
        </w:rPr>
        <w:t xml:space="preserve"> </w:t>
      </w:r>
      <w:r w:rsidRPr="00D1783B">
        <w:rPr>
          <w:sz w:val="28"/>
          <w:szCs w:val="28"/>
        </w:rPr>
        <w:t>представлени</w:t>
      </w:r>
      <w:r w:rsidR="008E2A46">
        <w:rPr>
          <w:sz w:val="28"/>
          <w:szCs w:val="28"/>
        </w:rPr>
        <w:t>я</w:t>
      </w:r>
      <w:r w:rsidRPr="00D1783B">
        <w:rPr>
          <w:sz w:val="28"/>
          <w:szCs w:val="28"/>
        </w:rPr>
        <w:t xml:space="preserve"> </w:t>
      </w:r>
      <w:r w:rsidRPr="006B4609">
        <w:rPr>
          <w:sz w:val="28"/>
          <w:szCs w:val="28"/>
        </w:rPr>
        <w:t xml:space="preserve">от </w:t>
      </w:r>
      <w:r w:rsidR="00182D93" w:rsidRPr="006B4609">
        <w:rPr>
          <w:sz w:val="28"/>
          <w:szCs w:val="28"/>
        </w:rPr>
        <w:t>2</w:t>
      </w:r>
      <w:r w:rsidR="006E340B">
        <w:rPr>
          <w:sz w:val="28"/>
          <w:szCs w:val="28"/>
        </w:rPr>
        <w:t>8</w:t>
      </w:r>
      <w:r w:rsidRPr="006B4609">
        <w:rPr>
          <w:sz w:val="28"/>
          <w:szCs w:val="28"/>
        </w:rPr>
        <w:t>.</w:t>
      </w:r>
      <w:r w:rsidR="00182D93" w:rsidRPr="006B4609">
        <w:rPr>
          <w:sz w:val="28"/>
          <w:szCs w:val="28"/>
        </w:rPr>
        <w:t>10</w:t>
      </w:r>
      <w:r w:rsidRPr="006B4609">
        <w:rPr>
          <w:sz w:val="28"/>
          <w:szCs w:val="28"/>
        </w:rPr>
        <w:t>.20</w:t>
      </w:r>
      <w:r w:rsidR="00143299" w:rsidRPr="006B4609">
        <w:rPr>
          <w:sz w:val="28"/>
          <w:szCs w:val="28"/>
        </w:rPr>
        <w:t>2</w:t>
      </w:r>
      <w:r w:rsidR="00517725" w:rsidRPr="006B4609">
        <w:rPr>
          <w:sz w:val="28"/>
          <w:szCs w:val="28"/>
        </w:rPr>
        <w:t>2</w:t>
      </w:r>
      <w:r w:rsidRPr="006B4609">
        <w:rPr>
          <w:sz w:val="28"/>
          <w:szCs w:val="28"/>
        </w:rPr>
        <w:t xml:space="preserve"> №</w:t>
      </w:r>
      <w:r w:rsidR="00E9195D" w:rsidRPr="006B4609">
        <w:rPr>
          <w:sz w:val="28"/>
          <w:szCs w:val="28"/>
        </w:rPr>
        <w:t> </w:t>
      </w:r>
      <w:r w:rsidR="006B4609" w:rsidRPr="006B4609">
        <w:rPr>
          <w:sz w:val="28"/>
          <w:szCs w:val="28"/>
        </w:rPr>
        <w:t>7</w:t>
      </w:r>
      <w:r w:rsidR="008E2A46">
        <w:rPr>
          <w:sz w:val="28"/>
          <w:szCs w:val="28"/>
        </w:rPr>
        <w:t>, № 7-1</w:t>
      </w:r>
      <w:r w:rsidRPr="006B4609">
        <w:rPr>
          <w:sz w:val="28"/>
          <w:szCs w:val="28"/>
        </w:rPr>
        <w:t>.</w:t>
      </w:r>
    </w:p>
    <w:p w:rsidR="00790355" w:rsidRPr="00790355" w:rsidRDefault="004F03A2" w:rsidP="004F03A2">
      <w:pPr>
        <w:keepNext/>
        <w:keepLines/>
        <w:widowControl w:val="0"/>
        <w:jc w:val="both"/>
        <w:rPr>
          <w:sz w:val="28"/>
          <w:szCs w:val="28"/>
        </w:rPr>
      </w:pPr>
      <w:r>
        <w:rPr>
          <w:sz w:val="28"/>
          <w:szCs w:val="28"/>
        </w:rPr>
        <w:tab/>
      </w:r>
      <w:r w:rsidR="00790355">
        <w:rPr>
          <w:sz w:val="28"/>
          <w:szCs w:val="28"/>
        </w:rPr>
        <w:t>Материалы контрольного мероприятия направлены в Прокуратуру</w:t>
      </w:r>
      <w:r w:rsidR="00D938BF">
        <w:rPr>
          <w:sz w:val="28"/>
          <w:szCs w:val="28"/>
        </w:rPr>
        <w:t xml:space="preserve"> ЗАТО </w:t>
      </w:r>
      <w:r w:rsidR="00D75010" w:rsidRPr="00D75010">
        <w:rPr>
          <w:sz w:val="28"/>
          <w:szCs w:val="28"/>
        </w:rPr>
        <w:t xml:space="preserve">  </w:t>
      </w:r>
      <w:r w:rsidR="004E2BB4">
        <w:rPr>
          <w:sz w:val="28"/>
          <w:szCs w:val="28"/>
        </w:rPr>
        <w:t xml:space="preserve">        </w:t>
      </w:r>
      <w:r w:rsidR="00D75010" w:rsidRPr="00D75010">
        <w:rPr>
          <w:sz w:val="28"/>
          <w:szCs w:val="28"/>
        </w:rPr>
        <w:t xml:space="preserve">  </w:t>
      </w:r>
      <w:r w:rsidR="00D938BF">
        <w:rPr>
          <w:sz w:val="28"/>
          <w:szCs w:val="28"/>
        </w:rPr>
        <w:t>г.</w:t>
      </w:r>
      <w:r w:rsidR="00E9195D">
        <w:rPr>
          <w:sz w:val="28"/>
          <w:szCs w:val="28"/>
        </w:rPr>
        <w:t> </w:t>
      </w:r>
      <w:r w:rsidR="00D938BF">
        <w:rPr>
          <w:sz w:val="28"/>
          <w:szCs w:val="28"/>
        </w:rPr>
        <w:t>Озерск.</w:t>
      </w:r>
    </w:p>
    <w:sectPr w:rsidR="00790355" w:rsidRPr="00790355" w:rsidSect="00E4321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46149"/>
    <w:multiLevelType w:val="multilevel"/>
    <w:tmpl w:val="BE60016A"/>
    <w:lvl w:ilvl="0">
      <w:start w:val="1"/>
      <w:numFmt w:val="decimal"/>
      <w:lvlText w:val="%1."/>
      <w:lvlJc w:val="left"/>
      <w:pPr>
        <w:ind w:left="644" w:hanging="360"/>
      </w:pPr>
      <w:rPr>
        <w:b w:val="0"/>
      </w:rPr>
    </w:lvl>
    <w:lvl w:ilvl="1">
      <w:start w:val="4"/>
      <w:numFmt w:val="decimal"/>
      <w:isLgl/>
      <w:lvlText w:val="%1.%2."/>
      <w:lvlJc w:val="left"/>
      <w:pPr>
        <w:ind w:left="1395" w:hanging="720"/>
      </w:pPr>
      <w:rPr>
        <w:rFonts w:hint="default"/>
      </w:rPr>
    </w:lvl>
    <w:lvl w:ilvl="2">
      <w:start w:val="1"/>
      <w:numFmt w:val="decimal"/>
      <w:isLgl/>
      <w:lvlText w:val="%1.%2.%3."/>
      <w:lvlJc w:val="left"/>
      <w:pPr>
        <w:ind w:left="1786" w:hanging="720"/>
      </w:pPr>
      <w:rPr>
        <w:rFonts w:hint="default"/>
      </w:rPr>
    </w:lvl>
    <w:lvl w:ilvl="3">
      <w:start w:val="1"/>
      <w:numFmt w:val="decimal"/>
      <w:isLgl/>
      <w:lvlText w:val="%1.%2.%3.%4."/>
      <w:lvlJc w:val="left"/>
      <w:pPr>
        <w:ind w:left="2537" w:hanging="108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679" w:hanging="1440"/>
      </w:pPr>
      <w:rPr>
        <w:rFonts w:hint="default"/>
      </w:rPr>
    </w:lvl>
    <w:lvl w:ilvl="6">
      <w:start w:val="1"/>
      <w:numFmt w:val="decimal"/>
      <w:isLgl/>
      <w:lvlText w:val="%1.%2.%3.%4.%5.%6.%7."/>
      <w:lvlJc w:val="left"/>
      <w:pPr>
        <w:ind w:left="4430" w:hanging="1800"/>
      </w:pPr>
      <w:rPr>
        <w:rFonts w:hint="default"/>
      </w:rPr>
    </w:lvl>
    <w:lvl w:ilvl="7">
      <w:start w:val="1"/>
      <w:numFmt w:val="decimal"/>
      <w:isLgl/>
      <w:lvlText w:val="%1.%2.%3.%4.%5.%6.%7.%8."/>
      <w:lvlJc w:val="left"/>
      <w:pPr>
        <w:ind w:left="4821" w:hanging="1800"/>
      </w:pPr>
      <w:rPr>
        <w:rFonts w:hint="default"/>
      </w:rPr>
    </w:lvl>
    <w:lvl w:ilvl="8">
      <w:start w:val="1"/>
      <w:numFmt w:val="decimal"/>
      <w:isLgl/>
      <w:lvlText w:val="%1.%2.%3.%4.%5.%6.%7.%8.%9."/>
      <w:lvlJc w:val="left"/>
      <w:pPr>
        <w:ind w:left="5572" w:hanging="2160"/>
      </w:pPr>
      <w:rPr>
        <w:rFonts w:hint="default"/>
      </w:rPr>
    </w:lvl>
  </w:abstractNum>
  <w:abstractNum w:abstractNumId="1">
    <w:nsid w:val="50C025D1"/>
    <w:multiLevelType w:val="multilevel"/>
    <w:tmpl w:val="D1F2BDFE"/>
    <w:lvl w:ilvl="0">
      <w:start w:val="1"/>
      <w:numFmt w:val="decimal"/>
      <w:lvlText w:val="%1."/>
      <w:lvlJc w:val="left"/>
      <w:pPr>
        <w:ind w:left="786" w:hanging="360"/>
      </w:pPr>
    </w:lvl>
    <w:lvl w:ilvl="1">
      <w:start w:val="1"/>
      <w:numFmt w:val="decimal"/>
      <w:isLgl/>
      <w:lvlText w:val="%1.%2."/>
      <w:lvlJc w:val="left"/>
      <w:pPr>
        <w:ind w:left="862" w:hanging="720"/>
      </w:pPr>
      <w:rPr>
        <w:rFonts w:ascii="Times New Roman" w:hAnsi="Times New Roman" w:cs="Times New Roman" w:hint="default"/>
        <w:b w:val="0"/>
        <w:sz w:val="28"/>
        <w:szCs w:val="28"/>
      </w:rPr>
    </w:lvl>
    <w:lvl w:ilvl="2">
      <w:start w:val="1"/>
      <w:numFmt w:val="decimal"/>
      <w:isLgl/>
      <w:lvlText w:val="%1.%2.%3."/>
      <w:lvlJc w:val="left"/>
      <w:pPr>
        <w:ind w:left="1148" w:hanging="720"/>
      </w:pPr>
      <w:rPr>
        <w:rFonts w:hint="default"/>
      </w:rPr>
    </w:lvl>
    <w:lvl w:ilvl="3">
      <w:start w:val="1"/>
      <w:numFmt w:val="decimal"/>
      <w:isLgl/>
      <w:lvlText w:val="%1.%2.%3.%4."/>
      <w:lvlJc w:val="left"/>
      <w:pPr>
        <w:ind w:left="1508" w:hanging="1080"/>
      </w:pPr>
      <w:rPr>
        <w:rFonts w:hint="default"/>
      </w:rPr>
    </w:lvl>
    <w:lvl w:ilvl="4">
      <w:start w:val="1"/>
      <w:numFmt w:val="decimal"/>
      <w:isLgl/>
      <w:lvlText w:val="%1.%2.%3.%4.%5."/>
      <w:lvlJc w:val="left"/>
      <w:pPr>
        <w:ind w:left="1508" w:hanging="1080"/>
      </w:pPr>
      <w:rPr>
        <w:rFonts w:hint="default"/>
      </w:rPr>
    </w:lvl>
    <w:lvl w:ilvl="5">
      <w:start w:val="1"/>
      <w:numFmt w:val="decimal"/>
      <w:isLgl/>
      <w:lvlText w:val="%1.%2.%3.%4.%5.%6."/>
      <w:lvlJc w:val="left"/>
      <w:pPr>
        <w:ind w:left="1868" w:hanging="1440"/>
      </w:pPr>
      <w:rPr>
        <w:rFonts w:hint="default"/>
      </w:rPr>
    </w:lvl>
    <w:lvl w:ilvl="6">
      <w:start w:val="1"/>
      <w:numFmt w:val="decimal"/>
      <w:isLgl/>
      <w:lvlText w:val="%1.%2.%3.%4.%5.%6.%7."/>
      <w:lvlJc w:val="left"/>
      <w:pPr>
        <w:ind w:left="2228" w:hanging="1800"/>
      </w:pPr>
      <w:rPr>
        <w:rFonts w:hint="default"/>
      </w:rPr>
    </w:lvl>
    <w:lvl w:ilvl="7">
      <w:start w:val="1"/>
      <w:numFmt w:val="decimal"/>
      <w:isLgl/>
      <w:lvlText w:val="%1.%2.%3.%4.%5.%6.%7.%8."/>
      <w:lvlJc w:val="left"/>
      <w:pPr>
        <w:ind w:left="2228" w:hanging="1800"/>
      </w:pPr>
      <w:rPr>
        <w:rFonts w:hint="default"/>
      </w:rPr>
    </w:lvl>
    <w:lvl w:ilvl="8">
      <w:start w:val="1"/>
      <w:numFmt w:val="decimal"/>
      <w:isLgl/>
      <w:lvlText w:val="%1.%2.%3.%4.%5.%6.%7.%8.%9."/>
      <w:lvlJc w:val="left"/>
      <w:pPr>
        <w:ind w:left="2588" w:hanging="2160"/>
      </w:pPr>
      <w:rPr>
        <w:rFonts w:hint="default"/>
      </w:rPr>
    </w:lvl>
  </w:abstractNum>
  <w:abstractNum w:abstractNumId="2">
    <w:nsid w:val="63592144"/>
    <w:multiLevelType w:val="singleLevel"/>
    <w:tmpl w:val="FAB6AF98"/>
    <w:lvl w:ilvl="0">
      <w:start w:val="2002"/>
      <w:numFmt w:val="bullet"/>
      <w:lvlText w:val="-"/>
      <w:lvlJc w:val="left"/>
      <w:pPr>
        <w:tabs>
          <w:tab w:val="num" w:pos="930"/>
        </w:tabs>
        <w:ind w:left="93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48"/>
    <w:rsid w:val="00075317"/>
    <w:rsid w:val="00083E9A"/>
    <w:rsid w:val="00095357"/>
    <w:rsid w:val="001316F3"/>
    <w:rsid w:val="00135A92"/>
    <w:rsid w:val="00143299"/>
    <w:rsid w:val="001749BA"/>
    <w:rsid w:val="00182D93"/>
    <w:rsid w:val="001D75D4"/>
    <w:rsid w:val="001F244C"/>
    <w:rsid w:val="0027293A"/>
    <w:rsid w:val="002801C6"/>
    <w:rsid w:val="00313FD6"/>
    <w:rsid w:val="00356F6D"/>
    <w:rsid w:val="00390BF5"/>
    <w:rsid w:val="00393A39"/>
    <w:rsid w:val="003A328E"/>
    <w:rsid w:val="003D06A5"/>
    <w:rsid w:val="00400863"/>
    <w:rsid w:val="004200C6"/>
    <w:rsid w:val="0043030A"/>
    <w:rsid w:val="004731F6"/>
    <w:rsid w:val="004E2BB4"/>
    <w:rsid w:val="004F03A2"/>
    <w:rsid w:val="004F226D"/>
    <w:rsid w:val="00517725"/>
    <w:rsid w:val="005D16D0"/>
    <w:rsid w:val="005E0331"/>
    <w:rsid w:val="00606CE6"/>
    <w:rsid w:val="006831F7"/>
    <w:rsid w:val="006B4609"/>
    <w:rsid w:val="006E340B"/>
    <w:rsid w:val="00704BBA"/>
    <w:rsid w:val="007347BF"/>
    <w:rsid w:val="00740801"/>
    <w:rsid w:val="00746F9F"/>
    <w:rsid w:val="00756524"/>
    <w:rsid w:val="007746C7"/>
    <w:rsid w:val="00790355"/>
    <w:rsid w:val="007C2C99"/>
    <w:rsid w:val="00860B1F"/>
    <w:rsid w:val="00867D1E"/>
    <w:rsid w:val="00881583"/>
    <w:rsid w:val="00887A84"/>
    <w:rsid w:val="008B0AEA"/>
    <w:rsid w:val="008B4681"/>
    <w:rsid w:val="008B67EA"/>
    <w:rsid w:val="008C2DF3"/>
    <w:rsid w:val="008E2A46"/>
    <w:rsid w:val="009C051B"/>
    <w:rsid w:val="009E13DB"/>
    <w:rsid w:val="00A709D9"/>
    <w:rsid w:val="00B30D70"/>
    <w:rsid w:val="00B66248"/>
    <w:rsid w:val="00C500C6"/>
    <w:rsid w:val="00C54BE0"/>
    <w:rsid w:val="00C86424"/>
    <w:rsid w:val="00CA1CCA"/>
    <w:rsid w:val="00CA489A"/>
    <w:rsid w:val="00D079C1"/>
    <w:rsid w:val="00D1783B"/>
    <w:rsid w:val="00D56C16"/>
    <w:rsid w:val="00D75010"/>
    <w:rsid w:val="00D8384F"/>
    <w:rsid w:val="00D938BF"/>
    <w:rsid w:val="00D94BE7"/>
    <w:rsid w:val="00DB31DF"/>
    <w:rsid w:val="00DF78C1"/>
    <w:rsid w:val="00E3279B"/>
    <w:rsid w:val="00E32FE4"/>
    <w:rsid w:val="00E35229"/>
    <w:rsid w:val="00E37056"/>
    <w:rsid w:val="00E43218"/>
    <w:rsid w:val="00E66EC6"/>
    <w:rsid w:val="00E7081F"/>
    <w:rsid w:val="00E9195D"/>
    <w:rsid w:val="00F06029"/>
    <w:rsid w:val="00F57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AE543-A84A-4CDD-A5B9-F858675B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81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7081F"/>
    <w:pPr>
      <w:keepNext/>
      <w:spacing w:before="240" w:after="60"/>
      <w:outlineLvl w:val="1"/>
    </w:pPr>
    <w:rPr>
      <w:rFonts w:ascii="Arial" w:hAnsi="Arial" w:cs="Arial"/>
      <w:b/>
      <w:bCs/>
      <w:i/>
      <w:iCs/>
      <w:sz w:val="28"/>
      <w:szCs w:val="28"/>
    </w:rPr>
  </w:style>
  <w:style w:type="paragraph" w:styleId="5">
    <w:name w:val="heading 5"/>
    <w:basedOn w:val="a"/>
    <w:next w:val="a"/>
    <w:link w:val="50"/>
    <w:uiPriority w:val="9"/>
    <w:semiHidden/>
    <w:unhideWhenUsed/>
    <w:qFormat/>
    <w:rsid w:val="0075652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8C2DF3"/>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081F"/>
    <w:rPr>
      <w:rFonts w:ascii="Arial" w:eastAsia="Times New Roman" w:hAnsi="Arial" w:cs="Arial"/>
      <w:b/>
      <w:bCs/>
      <w:i/>
      <w:iCs/>
      <w:sz w:val="28"/>
      <w:szCs w:val="28"/>
      <w:lang w:eastAsia="ru-RU"/>
    </w:rPr>
  </w:style>
  <w:style w:type="paragraph" w:styleId="a3">
    <w:name w:val="Body Text"/>
    <w:aliases w:val="Основной текст Знак1,Основной текст Знак Знак, Знак Знак Знак Знак Знак Знак Знак, Знак Знак Знак Знак Знак Знак Знак Знак Знак Знак, Знак Знак Знак Знак Знак,Знак Знак Знак,Знак Знак Знак Знак Знак Знак Знак,Знак Знак Знак Знак Знак"/>
    <w:basedOn w:val="a"/>
    <w:link w:val="a4"/>
    <w:rsid w:val="00E7081F"/>
    <w:pPr>
      <w:jc w:val="both"/>
    </w:pPr>
    <w:rPr>
      <w:sz w:val="28"/>
    </w:rPr>
  </w:style>
  <w:style w:type="character" w:customStyle="1" w:styleId="a4">
    <w:name w:val="Основной текст Знак"/>
    <w:aliases w:val="Основной текст Знак1 Знак,Основной текст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Знак Знак Знак Знак Знак Знак"/>
    <w:basedOn w:val="a0"/>
    <w:link w:val="a3"/>
    <w:rsid w:val="00E7081F"/>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semiHidden/>
    <w:rsid w:val="008C2DF3"/>
    <w:rPr>
      <w:rFonts w:asciiTheme="majorHAnsi" w:eastAsiaTheme="majorEastAsia" w:hAnsiTheme="majorHAnsi" w:cstheme="majorBidi"/>
      <w:color w:val="1F4D78" w:themeColor="accent1" w:themeShade="7F"/>
      <w:sz w:val="20"/>
      <w:szCs w:val="20"/>
      <w:lang w:eastAsia="ru-RU"/>
    </w:rPr>
  </w:style>
  <w:style w:type="paragraph" w:customStyle="1" w:styleId="61">
    <w:name w:val="Стиль6"/>
    <w:basedOn w:val="a"/>
    <w:link w:val="62"/>
    <w:uiPriority w:val="99"/>
    <w:rsid w:val="00704BBA"/>
    <w:pPr>
      <w:jc w:val="both"/>
    </w:pPr>
    <w:rPr>
      <w:rFonts w:eastAsia="Calibri"/>
      <w:sz w:val="28"/>
      <w:szCs w:val="28"/>
      <w:lang w:eastAsia="en-US"/>
    </w:rPr>
  </w:style>
  <w:style w:type="character" w:customStyle="1" w:styleId="62">
    <w:name w:val="Стиль6 Знак"/>
    <w:link w:val="61"/>
    <w:uiPriority w:val="99"/>
    <w:locked/>
    <w:rsid w:val="00704BBA"/>
    <w:rPr>
      <w:rFonts w:ascii="Times New Roman" w:eastAsia="Calibri" w:hAnsi="Times New Roman" w:cs="Times New Roman"/>
      <w:sz w:val="28"/>
      <w:szCs w:val="28"/>
    </w:rPr>
  </w:style>
  <w:style w:type="paragraph" w:customStyle="1" w:styleId="8">
    <w:name w:val="Стиль8"/>
    <w:basedOn w:val="a"/>
    <w:link w:val="80"/>
    <w:uiPriority w:val="99"/>
    <w:rsid w:val="00D938BF"/>
    <w:pPr>
      <w:jc w:val="both"/>
    </w:pPr>
    <w:rPr>
      <w:rFonts w:eastAsia="Calibri"/>
      <w:sz w:val="28"/>
      <w:szCs w:val="28"/>
      <w:lang w:eastAsia="en-US"/>
    </w:rPr>
  </w:style>
  <w:style w:type="character" w:customStyle="1" w:styleId="80">
    <w:name w:val="Стиль8 Знак"/>
    <w:link w:val="8"/>
    <w:uiPriority w:val="99"/>
    <w:locked/>
    <w:rsid w:val="00D938BF"/>
    <w:rPr>
      <w:rFonts w:ascii="Times New Roman" w:eastAsia="Calibri" w:hAnsi="Times New Roman" w:cs="Times New Roman"/>
      <w:sz w:val="28"/>
      <w:szCs w:val="28"/>
    </w:rPr>
  </w:style>
  <w:style w:type="character" w:customStyle="1" w:styleId="50">
    <w:name w:val="Заголовок 5 Знак"/>
    <w:basedOn w:val="a0"/>
    <w:link w:val="5"/>
    <w:uiPriority w:val="99"/>
    <w:rsid w:val="00756524"/>
    <w:rPr>
      <w:rFonts w:asciiTheme="majorHAnsi" w:eastAsiaTheme="majorEastAsia" w:hAnsiTheme="majorHAnsi" w:cstheme="majorBidi"/>
      <w:color w:val="2E74B5" w:themeColor="accent1" w:themeShade="BF"/>
      <w:sz w:val="20"/>
      <w:szCs w:val="20"/>
      <w:lang w:eastAsia="ru-RU"/>
    </w:rPr>
  </w:style>
  <w:style w:type="paragraph" w:styleId="a5">
    <w:name w:val="Balloon Text"/>
    <w:basedOn w:val="a"/>
    <w:link w:val="a6"/>
    <w:uiPriority w:val="99"/>
    <w:semiHidden/>
    <w:unhideWhenUsed/>
    <w:rsid w:val="00B30D70"/>
    <w:rPr>
      <w:rFonts w:ascii="Segoe UI" w:hAnsi="Segoe UI" w:cs="Segoe UI"/>
      <w:sz w:val="18"/>
      <w:szCs w:val="18"/>
    </w:rPr>
  </w:style>
  <w:style w:type="character" w:customStyle="1" w:styleId="a6">
    <w:name w:val="Текст выноски Знак"/>
    <w:basedOn w:val="a0"/>
    <w:link w:val="a5"/>
    <w:uiPriority w:val="99"/>
    <w:semiHidden/>
    <w:rsid w:val="00B30D7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34338-E215-4600-8A27-4FA8A488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532</Words>
  <Characters>3033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Ycer</dc:creator>
  <cp:keywords/>
  <dc:description/>
  <cp:lastModifiedBy>*</cp:lastModifiedBy>
  <cp:revision>38</cp:revision>
  <cp:lastPrinted>2023-05-16T10:29:00Z</cp:lastPrinted>
  <dcterms:created xsi:type="dcterms:W3CDTF">2022-04-11T11:48:00Z</dcterms:created>
  <dcterms:modified xsi:type="dcterms:W3CDTF">2023-05-16T10:29:00Z</dcterms:modified>
</cp:coreProperties>
</file>